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6544" w14:textId="65A41B87" w:rsidR="00EB47EB" w:rsidRPr="003A3B37" w:rsidRDefault="00EB47EB" w:rsidP="00EB47EB">
      <w:pPr>
        <w:spacing w:before="100" w:beforeAutospacing="1" w:after="100" w:afterAutospacing="1"/>
        <w:ind w:left="6096"/>
        <w:jc w:val="both"/>
        <w:rPr>
          <w:bCs/>
        </w:rPr>
      </w:pPr>
      <w:r w:rsidRPr="003A3B37">
        <w:rPr>
          <w:bCs/>
        </w:rPr>
        <w:t xml:space="preserve">Приложение №1 к Правилам внутреннего распорядка для пациентов </w:t>
      </w:r>
      <w:r w:rsidR="005E4D64">
        <w:rPr>
          <w:bCs/>
        </w:rPr>
        <w:t xml:space="preserve">стоматологического отделения </w:t>
      </w:r>
      <w:r w:rsidRPr="003A3B37">
        <w:rPr>
          <w:bCs/>
        </w:rPr>
        <w:t>ООО «Улыбка Удачи»</w:t>
      </w:r>
    </w:p>
    <w:p w14:paraId="30C5A511" w14:textId="77777777" w:rsidR="00EB47EB" w:rsidRPr="00E22D7E" w:rsidRDefault="00EB47EB" w:rsidP="00EB47EB">
      <w:pPr>
        <w:shd w:val="clear" w:color="auto" w:fill="FFFFFF"/>
        <w:jc w:val="center"/>
        <w:rPr>
          <w:color w:val="242424"/>
          <w:sz w:val="26"/>
          <w:szCs w:val="26"/>
        </w:rPr>
      </w:pPr>
      <w:r w:rsidRPr="008A5638">
        <w:rPr>
          <w:b/>
          <w:bCs/>
          <w:color w:val="242424"/>
          <w:sz w:val="26"/>
          <w:szCs w:val="26"/>
        </w:rPr>
        <w:t>С</w:t>
      </w:r>
      <w:r w:rsidRPr="00E22D7E">
        <w:rPr>
          <w:b/>
          <w:bCs/>
          <w:color w:val="242424"/>
          <w:sz w:val="26"/>
          <w:szCs w:val="26"/>
        </w:rPr>
        <w:t>огласие на мед</w:t>
      </w:r>
      <w:r w:rsidRPr="008A5638">
        <w:rPr>
          <w:b/>
          <w:bCs/>
          <w:color w:val="242424"/>
          <w:sz w:val="26"/>
          <w:szCs w:val="26"/>
        </w:rPr>
        <w:t xml:space="preserve">ицинскую </w:t>
      </w:r>
      <w:r w:rsidRPr="00E22D7E">
        <w:rPr>
          <w:b/>
          <w:bCs/>
          <w:color w:val="242424"/>
          <w:sz w:val="26"/>
          <w:szCs w:val="26"/>
        </w:rPr>
        <w:t>помощь и как оно оформляется</w:t>
      </w:r>
    </w:p>
    <w:p w14:paraId="295A3BF8" w14:textId="77777777" w:rsidR="00EB47EB" w:rsidRPr="00E22D7E" w:rsidRDefault="00EB47EB" w:rsidP="00EB47EB">
      <w:pPr>
        <w:shd w:val="clear" w:color="auto" w:fill="FFFFFF"/>
        <w:ind w:firstLine="450"/>
        <w:jc w:val="both"/>
        <w:rPr>
          <w:color w:val="242424"/>
          <w:sz w:val="26"/>
          <w:szCs w:val="26"/>
        </w:rPr>
      </w:pPr>
    </w:p>
    <w:p w14:paraId="05BB54D1" w14:textId="77777777" w:rsidR="00EB47EB" w:rsidRPr="00E22D7E" w:rsidRDefault="00EB47EB" w:rsidP="00EB47EB">
      <w:pPr>
        <w:shd w:val="clear" w:color="auto" w:fill="FFFFFF"/>
        <w:ind w:firstLine="450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З</w:t>
      </w:r>
      <w:r w:rsidRPr="00E22D7E">
        <w:rPr>
          <w:color w:val="242424"/>
          <w:sz w:val="26"/>
          <w:szCs w:val="26"/>
        </w:rPr>
        <w:t xml:space="preserve">ависит от личности пациента и характера (сложности) медицинского вмешательства (ст. 44 Закона </w:t>
      </w:r>
      <w:r>
        <w:rPr>
          <w:color w:val="242424"/>
          <w:sz w:val="26"/>
          <w:szCs w:val="26"/>
        </w:rPr>
        <w:t>Республики Беларусь «О</w:t>
      </w:r>
      <w:r w:rsidRPr="00E22D7E">
        <w:rPr>
          <w:color w:val="242424"/>
          <w:sz w:val="26"/>
          <w:szCs w:val="26"/>
        </w:rPr>
        <w:t xml:space="preserve"> здравоохранении</w:t>
      </w:r>
      <w:r>
        <w:rPr>
          <w:color w:val="242424"/>
          <w:sz w:val="26"/>
          <w:szCs w:val="26"/>
        </w:rPr>
        <w:t>»</w:t>
      </w:r>
      <w:r w:rsidRPr="00E22D7E">
        <w:rPr>
          <w:color w:val="242424"/>
          <w:sz w:val="26"/>
          <w:szCs w:val="26"/>
        </w:rPr>
        <w:t>):</w:t>
      </w:r>
    </w:p>
    <w:p w14:paraId="7EB1807B" w14:textId="77777777" w:rsidR="00EB47EB" w:rsidRPr="00E22D7E" w:rsidRDefault="00EB47EB" w:rsidP="00EB47EB">
      <w:pPr>
        <w:shd w:val="clear" w:color="auto" w:fill="FFFFFF"/>
        <w:jc w:val="right"/>
        <w:rPr>
          <w:color w:val="242424"/>
          <w:sz w:val="26"/>
          <w:szCs w:val="26"/>
        </w:rPr>
      </w:pPr>
      <w:r w:rsidRPr="00E22D7E">
        <w:rPr>
          <w:color w:val="242424"/>
          <w:sz w:val="26"/>
          <w:szCs w:val="26"/>
        </w:rPr>
        <w:t>Таблица 1</w:t>
      </w:r>
    </w:p>
    <w:p w14:paraId="7A9AF57A" w14:textId="77777777" w:rsidR="00EB47EB" w:rsidRPr="00E22D7E" w:rsidRDefault="00EB47EB" w:rsidP="00EB47EB">
      <w:pPr>
        <w:shd w:val="clear" w:color="auto" w:fill="FFFFFF"/>
        <w:jc w:val="both"/>
        <w:rPr>
          <w:color w:val="242424"/>
          <w:sz w:val="30"/>
          <w:szCs w:val="30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4148"/>
        <w:gridCol w:w="2272"/>
      </w:tblGrid>
      <w:tr w:rsidR="00EB47EB" w:rsidRPr="00E22D7E" w14:paraId="5F7319A3" w14:textId="77777777" w:rsidTr="004F6DD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840D5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Пациент</w:t>
            </w:r>
          </w:p>
        </w:tc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BFA6E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Кто дает согласие на:</w:t>
            </w:r>
          </w:p>
        </w:tc>
      </w:tr>
      <w:tr w:rsidR="00EB47EB" w:rsidRPr="00E22D7E" w14:paraId="15BC4753" w14:textId="77777777" w:rsidTr="004F6D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B6D96" w14:textId="77777777" w:rsidR="00EB47EB" w:rsidRPr="00E22D7E" w:rsidRDefault="00EB47EB" w:rsidP="004F6DD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F880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простое медицинское вмешательство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F448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сложное медицинское вмешательство &lt;*&gt;</w:t>
            </w:r>
          </w:p>
        </w:tc>
      </w:tr>
      <w:tr w:rsidR="00EB47EB" w:rsidRPr="00E22D7E" w14:paraId="089809C2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8F478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Совершеннолетний, дееспособный и по состоянию здоровья может принять осознанное решение</w:t>
            </w:r>
          </w:p>
        </w:tc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9E13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Сам пациент</w:t>
            </w:r>
          </w:p>
        </w:tc>
      </w:tr>
      <w:tr w:rsidR="00EB47EB" w:rsidRPr="00E22D7E" w14:paraId="0D757EC3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B1C8F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Несовершеннолетний младше 14 лет</w:t>
            </w:r>
          </w:p>
        </w:tc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385EB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Один из родителей, усыновителей, опекунов, попечителей</w:t>
            </w:r>
          </w:p>
        </w:tc>
      </w:tr>
      <w:tr w:rsidR="00EB47EB" w:rsidRPr="00E22D7E" w14:paraId="26D37E1D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CB203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Несовершеннолетний с 14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61F9E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Сам пациент или один из родителей, усыновителей, опекунов, попечителей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7B40F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Один из родителей, усыновителей, опекунов, попечителей</w:t>
            </w:r>
          </w:p>
        </w:tc>
      </w:tr>
      <w:tr w:rsidR="00EB47EB" w:rsidRPr="00E22D7E" w14:paraId="3275F047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9F022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Недееспособный</w:t>
            </w:r>
          </w:p>
        </w:tc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1AC6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Опекун</w:t>
            </w:r>
          </w:p>
        </w:tc>
      </w:tr>
      <w:tr w:rsidR="00EB47EB" w:rsidRPr="00E22D7E" w14:paraId="259CA63F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F9F2B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Совершеннолетний, дееспособный, но по состоянию здоровья не может принять осознанное решение</w:t>
            </w:r>
          </w:p>
        </w:tc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A2A7C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Супруг (супруга) или один из близких родственников (родитель, совершеннолетний ребенок, родной брат (родная сестра), внук, дед (бабка))</w:t>
            </w:r>
          </w:p>
        </w:tc>
      </w:tr>
    </w:tbl>
    <w:p w14:paraId="05A29881" w14:textId="77777777" w:rsidR="00EB47EB" w:rsidRPr="00E22D7E" w:rsidRDefault="00EB47EB" w:rsidP="00EB47EB">
      <w:pPr>
        <w:shd w:val="clear" w:color="auto" w:fill="FFFFFF"/>
        <w:jc w:val="both"/>
        <w:rPr>
          <w:color w:val="242424"/>
          <w:sz w:val="30"/>
          <w:szCs w:val="30"/>
        </w:rPr>
      </w:pPr>
    </w:p>
    <w:p w14:paraId="49C149A1" w14:textId="77777777" w:rsidR="00EB47EB" w:rsidRPr="00E22D7E" w:rsidRDefault="00EB47EB" w:rsidP="00EB47EB">
      <w:pPr>
        <w:shd w:val="clear" w:color="auto" w:fill="FFFFFF"/>
        <w:jc w:val="right"/>
        <w:rPr>
          <w:color w:val="242424"/>
          <w:sz w:val="26"/>
          <w:szCs w:val="26"/>
        </w:rPr>
      </w:pPr>
      <w:r w:rsidRPr="00E22D7E">
        <w:rPr>
          <w:color w:val="242424"/>
          <w:sz w:val="26"/>
          <w:szCs w:val="26"/>
        </w:rPr>
        <w:t>Таблица 2</w:t>
      </w:r>
    </w:p>
    <w:p w14:paraId="17328B3E" w14:textId="77777777" w:rsidR="00EB47EB" w:rsidRPr="00E22D7E" w:rsidRDefault="00EB47EB" w:rsidP="00EB47EB">
      <w:pPr>
        <w:shd w:val="clear" w:color="auto" w:fill="FFFFFF"/>
        <w:jc w:val="both"/>
        <w:rPr>
          <w:color w:val="242424"/>
          <w:sz w:val="30"/>
          <w:szCs w:val="30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3223"/>
        <w:gridCol w:w="3843"/>
      </w:tblGrid>
      <w:tr w:rsidR="00EB47EB" w:rsidRPr="00E22D7E" w14:paraId="742ED205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496A1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Медицинское вмешательство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34E70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Форма согласия пациента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5287B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b/>
                <w:bCs/>
                <w:sz w:val="22"/>
                <w:szCs w:val="22"/>
              </w:rPr>
              <w:t>Оформление согласия пациента</w:t>
            </w:r>
          </w:p>
        </w:tc>
      </w:tr>
      <w:tr w:rsidR="00EB47EB" w:rsidRPr="00E22D7E" w14:paraId="15501D69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BF3C4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Простое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7A0C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Устная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E0204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Медицинский работник вносит соответствующую отметку в медицинские документы</w:t>
            </w:r>
          </w:p>
        </w:tc>
      </w:tr>
      <w:tr w:rsidR="00EB47EB" w:rsidRPr="00E22D7E" w14:paraId="22B01BB4" w14:textId="77777777" w:rsidTr="004F6DD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50356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Сложное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DCAF1" w14:textId="77777777" w:rsidR="00EB47EB" w:rsidRPr="00E22D7E" w:rsidRDefault="00EB47EB" w:rsidP="004F6DDD">
            <w:pPr>
              <w:jc w:val="center"/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Письменная (форма установлена Минздравом)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F4B15" w14:textId="77777777" w:rsidR="00EB47EB" w:rsidRPr="00E22D7E" w:rsidRDefault="00EB47EB" w:rsidP="004F6DDD">
            <w:pPr>
              <w:rPr>
                <w:sz w:val="22"/>
                <w:szCs w:val="22"/>
              </w:rPr>
            </w:pPr>
            <w:r w:rsidRPr="00E22D7E">
              <w:rPr>
                <w:sz w:val="22"/>
                <w:szCs w:val="22"/>
              </w:rPr>
              <w:t>Согласие подписывается пациентом (либо лицами, указанными в таблице 1) и вносится в медицинские документы</w:t>
            </w:r>
          </w:p>
        </w:tc>
      </w:tr>
    </w:tbl>
    <w:p w14:paraId="59238F46" w14:textId="77777777" w:rsidR="00EB47EB" w:rsidRDefault="00EB47EB" w:rsidP="00EB47EB">
      <w:pPr>
        <w:jc w:val="both"/>
        <w:rPr>
          <w:bCs/>
          <w:sz w:val="26"/>
          <w:szCs w:val="26"/>
        </w:rPr>
      </w:pPr>
    </w:p>
    <w:p w14:paraId="443C5AD4" w14:textId="77777777" w:rsidR="00EB47EB" w:rsidRPr="00065033" w:rsidRDefault="00EB47EB" w:rsidP="00EB47E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 простых медицинских вмешательств установлен постановлением </w:t>
      </w:r>
      <w:r w:rsidRPr="00065033">
        <w:rPr>
          <w:bCs/>
          <w:sz w:val="26"/>
          <w:szCs w:val="26"/>
        </w:rPr>
        <w:t>Министерства здравоохранения</w:t>
      </w:r>
      <w:r>
        <w:rPr>
          <w:bCs/>
          <w:sz w:val="26"/>
          <w:szCs w:val="26"/>
        </w:rPr>
        <w:t xml:space="preserve"> </w:t>
      </w:r>
      <w:r w:rsidRPr="00065033">
        <w:rPr>
          <w:bCs/>
          <w:sz w:val="26"/>
          <w:szCs w:val="26"/>
        </w:rPr>
        <w:t>Республики Беларусь</w:t>
      </w:r>
      <w:r>
        <w:rPr>
          <w:bCs/>
          <w:sz w:val="26"/>
          <w:szCs w:val="26"/>
        </w:rPr>
        <w:t xml:space="preserve"> от </w:t>
      </w:r>
      <w:r w:rsidRPr="00065033">
        <w:rPr>
          <w:bCs/>
          <w:sz w:val="26"/>
          <w:szCs w:val="26"/>
        </w:rPr>
        <w:t xml:space="preserve">31.05.2011 </w:t>
      </w:r>
      <w:r>
        <w:rPr>
          <w:bCs/>
          <w:sz w:val="26"/>
          <w:szCs w:val="26"/>
        </w:rPr>
        <w:t>№</w:t>
      </w:r>
      <w:r w:rsidRPr="00065033">
        <w:rPr>
          <w:bCs/>
          <w:sz w:val="26"/>
          <w:szCs w:val="26"/>
        </w:rPr>
        <w:t xml:space="preserve"> 49</w:t>
      </w:r>
      <w:r>
        <w:rPr>
          <w:bCs/>
          <w:sz w:val="26"/>
          <w:szCs w:val="26"/>
        </w:rPr>
        <w:t xml:space="preserve">. </w:t>
      </w:r>
    </w:p>
    <w:p w14:paraId="5A754E28" w14:textId="77777777" w:rsidR="00EB47EB" w:rsidRDefault="00EB47EB" w:rsidP="00EB47EB">
      <w:pPr>
        <w:spacing w:before="100" w:beforeAutospacing="1" w:after="100" w:afterAutospacing="1"/>
        <w:jc w:val="both"/>
        <w:rPr>
          <w:bCs/>
          <w:sz w:val="26"/>
          <w:szCs w:val="26"/>
        </w:rPr>
      </w:pPr>
    </w:p>
    <w:p w14:paraId="614437E2" w14:textId="77777777" w:rsidR="00EB47EB" w:rsidRDefault="00EB47EB" w:rsidP="00EB47EB">
      <w:pPr>
        <w:spacing w:before="100" w:beforeAutospacing="1" w:after="100" w:afterAutospacing="1"/>
        <w:ind w:left="6096"/>
        <w:jc w:val="both"/>
        <w:rPr>
          <w:bCs/>
          <w:sz w:val="26"/>
          <w:szCs w:val="26"/>
        </w:rPr>
      </w:pPr>
    </w:p>
    <w:p w14:paraId="3368A094" w14:textId="77777777" w:rsidR="00EB47EB" w:rsidRDefault="00EB47EB" w:rsidP="00EB47EB">
      <w:pPr>
        <w:spacing w:before="100" w:beforeAutospacing="1" w:after="100" w:afterAutospacing="1"/>
        <w:ind w:left="6096"/>
        <w:jc w:val="both"/>
        <w:rPr>
          <w:bCs/>
          <w:sz w:val="26"/>
          <w:szCs w:val="26"/>
        </w:rPr>
      </w:pPr>
    </w:p>
    <w:p w14:paraId="4C143D1A" w14:textId="77777777" w:rsidR="002666FF" w:rsidRDefault="002666FF"/>
    <w:sectPr w:rsidR="0026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EB"/>
    <w:rsid w:val="002072E2"/>
    <w:rsid w:val="002666FF"/>
    <w:rsid w:val="005E4D64"/>
    <w:rsid w:val="00AD1C3E"/>
    <w:rsid w:val="00CB3931"/>
    <w:rsid w:val="00E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C3AC"/>
  <w15:chartTrackingRefBased/>
  <w15:docId w15:val="{630B596B-B04D-4A85-B4A7-02856B7D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2023-12-23T11:26:00Z</dcterms:created>
  <dcterms:modified xsi:type="dcterms:W3CDTF">2024-02-10T14:11:00Z</dcterms:modified>
</cp:coreProperties>
</file>